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EF4A" w14:textId="77777777" w:rsidR="00F235BE" w:rsidRDefault="00F235BE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</w:p>
    <w:p w14:paraId="673C8C7C" w14:textId="77777777" w:rsidR="00F235BE" w:rsidRDefault="00F235BE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7C501C3" w14:textId="77777777" w:rsidR="00F235BE" w:rsidRDefault="00F235BE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4D93D1D" w14:textId="77777777" w:rsidR="00F235BE" w:rsidRDefault="00F235BE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FF333F8" w14:textId="77777777" w:rsidR="00F235BE" w:rsidRDefault="00F235BE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7D53411" w14:textId="2D0A51DC" w:rsidR="006C43FE" w:rsidRDefault="006C43FE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April 30, 2020</w:t>
      </w:r>
    </w:p>
    <w:p w14:paraId="293B6750" w14:textId="77777777" w:rsidR="006C43FE" w:rsidRDefault="006C43FE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6F73A8E" w14:textId="77777777" w:rsidR="006C43FE" w:rsidRDefault="006C43FE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Dear San Saba County Citizens,</w:t>
      </w:r>
    </w:p>
    <w:p w14:paraId="358E5944" w14:textId="77777777" w:rsidR="006C43FE" w:rsidRDefault="006C43FE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1034CF6" w14:textId="50E08175" w:rsidR="0020502C" w:rsidRP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Although I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totally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>agree with the governor's effort to open Texas</w:t>
      </w:r>
      <w:r w:rsidR="00EF125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businesses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and </w:t>
      </w:r>
      <w:r w:rsidR="00EF125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although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San Saba county has less than 5 cases </w:t>
      </w:r>
      <w:r w:rsidR="00EF125C">
        <w:rPr>
          <w:rFonts w:ascii="Helvetica" w:eastAsia="Times New Roman" w:hAnsi="Helvetica" w:cs="Times New Roman"/>
          <w:color w:val="000000"/>
          <w:sz w:val="18"/>
          <w:szCs w:val="18"/>
        </w:rPr>
        <w:t>TAC is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troubled by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legal risk to the county by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wording of the required </w:t>
      </w:r>
      <w:r w:rsidR="00EF125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County Judge’s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>attestation.</w:t>
      </w:r>
    </w:p>
    <w:p w14:paraId="66AC493D" w14:textId="77777777" w:rsid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A829B1F" w14:textId="35404FC9" w:rsidR="0020502C" w:rsidRP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The problem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is mostly with </w:t>
      </w:r>
      <w:r w:rsidR="00EF125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</w:t>
      </w:r>
      <w:r w:rsidR="006C43F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wording of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>requirement 5.  How to attest my "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assurance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> that the nursing home and San Saba Pecan Shelling plant are 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complying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> with HHSC and CDC guidelines regarding COVID-19” </w:t>
      </w:r>
    </w:p>
    <w:p w14:paraId="7F85FF06" w14:textId="401C095E" w:rsidR="0020502C" w:rsidRP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>Texas Association of Counties interprets a certain liability to that certification.  </w:t>
      </w:r>
      <w:r w:rsidR="006C43FE">
        <w:rPr>
          <w:rFonts w:ascii="Helvetica" w:eastAsia="Times New Roman" w:hAnsi="Helvetica" w:cs="Times New Roman"/>
          <w:color w:val="000000"/>
          <w:sz w:val="18"/>
          <w:szCs w:val="18"/>
        </w:rPr>
        <w:t>It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6C43FE">
        <w:rPr>
          <w:rFonts w:ascii="Helvetica" w:eastAsia="Times New Roman" w:hAnsi="Helvetica" w:cs="Times New Roman"/>
          <w:color w:val="000000"/>
          <w:sz w:val="18"/>
          <w:szCs w:val="18"/>
        </w:rPr>
        <w:t>should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require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that they are aware of requirements</w:t>
      </w:r>
      <w:r w:rsidR="00BD6A8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</w:t>
      </w:r>
      <w:r w:rsidR="00D36069">
        <w:rPr>
          <w:rFonts w:ascii="Helvetica" w:eastAsia="Times New Roman" w:hAnsi="Helvetica" w:cs="Times New Roman"/>
          <w:color w:val="000000"/>
          <w:sz w:val="18"/>
          <w:szCs w:val="18"/>
        </w:rPr>
        <w:t>have taken all the measures</w:t>
      </w:r>
      <w:r w:rsidR="00BD6A8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 comply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</w:t>
      </w:r>
    </w:p>
    <w:p w14:paraId="529598AB" w14:textId="77777777" w:rsidR="0020502C" w:rsidRP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00EABF7" w14:textId="2738053F" w:rsid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Requirement 6 is </w:t>
      </w:r>
      <w:r w:rsidR="006C43F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also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problematic in that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although we have requested, </w:t>
      </w:r>
      <w:r w:rsidR="00BD6A8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supply shortages </w:t>
      </w:r>
      <w:r w:rsidR="00D36069">
        <w:rPr>
          <w:rFonts w:ascii="Helvetica" w:eastAsia="Times New Roman" w:hAnsi="Helvetica" w:cs="Times New Roman"/>
          <w:color w:val="000000"/>
          <w:sz w:val="18"/>
          <w:szCs w:val="18"/>
        </w:rPr>
        <w:t>keep us from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hav</w:t>
      </w:r>
      <w:r w:rsidR="00D36069">
        <w:rPr>
          <w:rFonts w:ascii="Helvetica" w:eastAsia="Times New Roman" w:hAnsi="Helvetica" w:cs="Times New Roman"/>
          <w:color w:val="000000"/>
          <w:sz w:val="18"/>
          <w:szCs w:val="18"/>
        </w:rPr>
        <w:t>ing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BD6A86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all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necessary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 equipment </w:t>
      </w:r>
      <w:r w:rsidR="00BD6A8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to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>protect vulnerable population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 and out of the nursing home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>.  </w:t>
      </w:r>
    </w:p>
    <w:p w14:paraId="5DE80662" w14:textId="77777777" w:rsid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949CDC5" w14:textId="40FAFE2C" w:rsidR="0020502C" w:rsidRP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legal staff of TAC has contacted </w:t>
      </w:r>
      <w:r w:rsidR="00BD6A86"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Governor’s office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and is waiting for </w:t>
      </w:r>
      <w:r w:rsidR="00BD6A8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them 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>to address these issues.</w:t>
      </w:r>
    </w:p>
    <w:p w14:paraId="0F67D530" w14:textId="77777777" w:rsidR="0020502C" w:rsidRP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D6A4504" w14:textId="2CEE5D5E" w:rsid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 </w:t>
      </w:r>
      <w:r w:rsidR="00BD6A86">
        <w:rPr>
          <w:rFonts w:ascii="Helvetica" w:eastAsia="Times New Roman" w:hAnsi="Helvetica" w:cs="Times New Roman"/>
          <w:color w:val="000000"/>
          <w:sz w:val="18"/>
          <w:szCs w:val="18"/>
        </w:rPr>
        <w:t>welcome the</w:t>
      </w:r>
      <w:r w:rsidRPr="002050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increase to 50%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 w:rsidR="00BD6A8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 will do so </w:t>
      </w:r>
      <w:r w:rsidR="00D3606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asap </w:t>
      </w:r>
      <w:r w:rsidR="00BD6A86">
        <w:rPr>
          <w:rFonts w:ascii="Helvetica" w:eastAsia="Times New Roman" w:hAnsi="Helvetica" w:cs="Times New Roman"/>
          <w:color w:val="000000"/>
          <w:sz w:val="18"/>
          <w:szCs w:val="18"/>
        </w:rPr>
        <w:t>when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Texas Association of Counties</w:t>
      </w:r>
      <w:r w:rsidR="00BD6A8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advises me to proceed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10E6753C" w14:textId="77777777" w:rsid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42C3CE9" w14:textId="77777777" w:rsidR="0020502C" w:rsidRPr="0020502C" w:rsidRDefault="0020502C" w:rsidP="0020502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Byron Theodosis</w:t>
      </w:r>
    </w:p>
    <w:p w14:paraId="6029A6BC" w14:textId="77777777" w:rsidR="007764E1" w:rsidRDefault="00D20801"/>
    <w:sectPr w:rsidR="007764E1" w:rsidSect="007B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2C"/>
    <w:rsid w:val="0020502C"/>
    <w:rsid w:val="00633759"/>
    <w:rsid w:val="00683388"/>
    <w:rsid w:val="006C43FE"/>
    <w:rsid w:val="007B7CC5"/>
    <w:rsid w:val="00BD6A86"/>
    <w:rsid w:val="00D20801"/>
    <w:rsid w:val="00D36069"/>
    <w:rsid w:val="00EB3710"/>
    <w:rsid w:val="00EF125C"/>
    <w:rsid w:val="00F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63C3"/>
  <w14:defaultImageDpi w14:val="32767"/>
  <w15:chartTrackingRefBased/>
  <w15:docId w15:val="{0562FFC9-DDF8-C84B-BFDD-D99E382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Theodosis</dc:creator>
  <cp:keywords/>
  <dc:description/>
  <cp:lastModifiedBy>Terri Cornelsen</cp:lastModifiedBy>
  <cp:revision>2</cp:revision>
  <dcterms:created xsi:type="dcterms:W3CDTF">2020-04-30T20:28:00Z</dcterms:created>
  <dcterms:modified xsi:type="dcterms:W3CDTF">2020-04-30T20:28:00Z</dcterms:modified>
</cp:coreProperties>
</file>